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EB9" w:rsidRPr="00EB6EB9" w:rsidRDefault="00EB6EB9" w:rsidP="00EB6EB9">
      <w:pPr>
        <w:spacing w:after="0" w:line="360" w:lineRule="auto"/>
        <w:ind w:firstLine="567"/>
        <w:jc w:val="center"/>
      </w:pPr>
      <w:r w:rsidRPr="00EB6EB9">
        <w:t>СНиП 12-04-2002.</w:t>
      </w:r>
    </w:p>
    <w:p w:rsidR="00EB6EB9" w:rsidRPr="00EB6EB9" w:rsidRDefault="00535726" w:rsidP="00EB6EB9">
      <w:pPr>
        <w:spacing w:after="0" w:line="360" w:lineRule="auto"/>
        <w:ind w:firstLine="567"/>
        <w:jc w:val="center"/>
      </w:pPr>
      <w:r w:rsidRPr="00EB6EB9">
        <w:t>Безопасность труда в строительстве.</w:t>
      </w:r>
    </w:p>
    <w:p w:rsidR="00535726" w:rsidRPr="00EB6EB9" w:rsidRDefault="00535726" w:rsidP="00EB6EB9">
      <w:pPr>
        <w:spacing w:after="0" w:line="360" w:lineRule="auto"/>
        <w:ind w:firstLine="567"/>
        <w:jc w:val="center"/>
      </w:pPr>
      <w:r w:rsidRPr="00EB6EB9">
        <w:t>Часть 2. Строительное производство</w:t>
      </w:r>
    </w:p>
    <w:p w:rsidR="00535726" w:rsidRPr="00EB6EB9" w:rsidRDefault="00535726" w:rsidP="00EB6EB9">
      <w:pPr>
        <w:spacing w:after="0" w:line="360" w:lineRule="auto"/>
        <w:ind w:firstLine="567"/>
        <w:jc w:val="center"/>
      </w:pPr>
      <w:r w:rsidRPr="00EB6EB9">
        <w:t>9. Каменные работы</w:t>
      </w:r>
    </w:p>
    <w:p w:rsidR="00535726" w:rsidRPr="00EB6EB9" w:rsidRDefault="00535726" w:rsidP="00EB6EB9">
      <w:pPr>
        <w:spacing w:after="0" w:line="360" w:lineRule="auto"/>
        <w:ind w:firstLine="567"/>
        <w:jc w:val="center"/>
      </w:pPr>
      <w:r w:rsidRPr="00EB6EB9">
        <w:t>9.1 Организация работ</w:t>
      </w:r>
    </w:p>
    <w:p w:rsidR="00535726" w:rsidRPr="00EB6EB9" w:rsidRDefault="00EB6EB9" w:rsidP="00EB6EB9">
      <w:pPr>
        <w:spacing w:after="0" w:line="360" w:lineRule="auto"/>
        <w:ind w:firstLine="567"/>
        <w:jc w:val="both"/>
      </w:pPr>
      <w:r>
        <w:t xml:space="preserve">9.1.5. </w:t>
      </w:r>
      <w:r w:rsidR="00535726" w:rsidRPr="00EB6EB9">
        <w:t>При кладке наружных стен зданий высотой более 7 м с внутренних подмостей необходимо по всему периметру здания устраивать наружные защитные козырьки, удовлетворяющие следующим требованиям:</w:t>
      </w:r>
    </w:p>
    <w:p w:rsidR="00535726" w:rsidRPr="00EB6EB9" w:rsidRDefault="00EB6EB9" w:rsidP="00EB6EB9">
      <w:pPr>
        <w:spacing w:after="0" w:line="360" w:lineRule="auto"/>
        <w:ind w:firstLine="567"/>
        <w:jc w:val="both"/>
      </w:pPr>
      <w:r>
        <w:t xml:space="preserve">- </w:t>
      </w:r>
      <w:r w:rsidR="00535726" w:rsidRPr="00EB6EB9">
        <w:t>ширина защитных козырьков должна быть не менее 1,5 м, и они должны быть установлены с уклоном к стене так, чтобы угол, образуемый между нижележащей частью стены здания и поверхностью козырька, был 110°, а зазор между стеной здания и настилом козырька не превышал 50 мм;</w:t>
      </w:r>
    </w:p>
    <w:p w:rsidR="00535726" w:rsidRPr="00EB6EB9" w:rsidRDefault="00EB6EB9" w:rsidP="00EB6EB9">
      <w:pPr>
        <w:spacing w:after="0" w:line="360" w:lineRule="auto"/>
        <w:ind w:firstLine="567"/>
        <w:jc w:val="both"/>
      </w:pPr>
      <w:r>
        <w:t xml:space="preserve">- </w:t>
      </w:r>
      <w:r w:rsidR="00535726" w:rsidRPr="00EB6EB9">
        <w:t>защитные козырьки должны выдерживать равномерно распределенную снеговую нагрузку, установленную для данного климатического района, и сосредоточенную нагрузку не менее 1600 Н (160 кгс), приложенную в середине пролета;</w:t>
      </w:r>
    </w:p>
    <w:p w:rsidR="00535726" w:rsidRDefault="00EB6EB9" w:rsidP="00EB6EB9">
      <w:pPr>
        <w:spacing w:after="0" w:line="360" w:lineRule="auto"/>
        <w:ind w:firstLine="567"/>
        <w:jc w:val="both"/>
      </w:pPr>
      <w:proofErr w:type="gramStart"/>
      <w:r>
        <w:t xml:space="preserve">- </w:t>
      </w:r>
      <w:r w:rsidR="00535726" w:rsidRPr="00EB6EB9">
        <w:t>первый ряд защитных козырьков должен иметь защитный настил на высоте не более 6 м от земли и сохраняться до полного окончания кладки стен, а второй ряд, изготовленный сплошным или из сетчатых материалов с ячейкой не более 50х50 мм, устанавливаться на высоте 6-7 м над первым рядом, а затем по ходу кладки переставляться через 6-7 м.</w:t>
      </w:r>
      <w:proofErr w:type="gramEnd"/>
    </w:p>
    <w:p w:rsidR="005D0409" w:rsidRDefault="005D0409" w:rsidP="00EB6EB9">
      <w:pPr>
        <w:spacing w:after="0" w:line="360" w:lineRule="auto"/>
        <w:ind w:firstLine="567"/>
        <w:jc w:val="both"/>
      </w:pPr>
    </w:p>
    <w:p w:rsidR="005D0409" w:rsidRDefault="005D0409" w:rsidP="00EB6EB9">
      <w:pPr>
        <w:spacing w:after="0" w:line="360" w:lineRule="auto"/>
        <w:ind w:firstLine="567"/>
        <w:jc w:val="both"/>
      </w:pPr>
    </w:p>
    <w:p w:rsidR="005D0409" w:rsidRDefault="005D0409" w:rsidP="00EB6EB9">
      <w:pPr>
        <w:spacing w:after="0" w:line="360" w:lineRule="auto"/>
        <w:ind w:firstLine="567"/>
        <w:jc w:val="both"/>
      </w:pPr>
    </w:p>
    <w:p w:rsidR="005D0409" w:rsidRDefault="005D0409" w:rsidP="00EB6EB9">
      <w:pPr>
        <w:spacing w:after="0" w:line="360" w:lineRule="auto"/>
        <w:ind w:firstLine="567"/>
        <w:jc w:val="both"/>
      </w:pPr>
      <w:r>
        <w:t>Защитные козырьки устанавливаются на кирпичную стену с помощью комплекта крепежа, в который входят стальной трос, коуши, карабины, зажимы и шурупы с дюбелями.</w:t>
      </w:r>
    </w:p>
    <w:p w:rsidR="005D0409" w:rsidRDefault="005D0409" w:rsidP="00EB6EB9">
      <w:pPr>
        <w:spacing w:after="0" w:line="360" w:lineRule="auto"/>
        <w:ind w:firstLine="567"/>
        <w:jc w:val="both"/>
      </w:pPr>
    </w:p>
    <w:p w:rsidR="005D0409" w:rsidRPr="00EB6EB9" w:rsidRDefault="005D0409" w:rsidP="00EB6EB9">
      <w:pPr>
        <w:spacing w:after="0" w:line="360" w:lineRule="auto"/>
        <w:ind w:firstLine="567"/>
        <w:jc w:val="both"/>
      </w:pPr>
      <w:bookmarkStart w:id="0" w:name="_GoBack"/>
      <w:bookmarkEnd w:id="0"/>
    </w:p>
    <w:sectPr w:rsidR="005D0409" w:rsidRPr="00EB6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26"/>
    <w:rsid w:val="00535726"/>
    <w:rsid w:val="005D0409"/>
    <w:rsid w:val="00EB6EB9"/>
    <w:rsid w:val="00F9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196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</dc:creator>
  <cp:lastModifiedBy>Анисимов</cp:lastModifiedBy>
  <cp:revision>4</cp:revision>
  <dcterms:created xsi:type="dcterms:W3CDTF">2015-07-17T07:27:00Z</dcterms:created>
  <dcterms:modified xsi:type="dcterms:W3CDTF">2015-07-17T07:37:00Z</dcterms:modified>
</cp:coreProperties>
</file>